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BA9A" w14:textId="14918F95" w:rsidR="00892FF5" w:rsidRDefault="00152549" w:rsidP="00C10BC1">
      <w:pPr>
        <w:pStyle w:val="Title"/>
        <w:spacing w:before="120"/>
      </w:pPr>
      <w:r>
        <w:t>Selection Criteria</w:t>
      </w:r>
    </w:p>
    <w:p w14:paraId="7DDA67D3" w14:textId="2018FFA5" w:rsidR="006C3416" w:rsidRDefault="00C7273B" w:rsidP="00AA7FBD">
      <w:pPr>
        <w:pStyle w:val="Heading2"/>
        <w:numPr>
          <w:ilvl w:val="0"/>
          <w:numId w:val="0"/>
        </w:numPr>
        <w:ind w:left="851" w:hanging="851"/>
        <w:jc w:val="center"/>
        <w:rPr>
          <w:lang w:val="en-US"/>
        </w:rPr>
      </w:pPr>
      <w:r>
        <w:rPr>
          <w:lang w:val="en-US"/>
        </w:rPr>
        <w:t>Manager – Corporate &amp; Business Services</w:t>
      </w:r>
    </w:p>
    <w:p w14:paraId="189A2163" w14:textId="77777777" w:rsidR="00A02995" w:rsidRDefault="00A02995" w:rsidP="00A02995">
      <w:pPr>
        <w:rPr>
          <w:lang w:val="en-US"/>
        </w:rPr>
      </w:pPr>
      <w:r>
        <w:rPr>
          <w:lang w:val="en-US"/>
        </w:rPr>
        <w:t>Please address the below selection criteria as part of your application. This form should be uploaded with your cover letter and resume to our application form.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5528"/>
        <w:gridCol w:w="4538"/>
      </w:tblGrid>
      <w:tr w:rsidR="00A02995" w:rsidRPr="00AA7FBD" w14:paraId="0063E6AB" w14:textId="77777777" w:rsidTr="00A02995">
        <w:trPr>
          <w:gridBefore w:val="1"/>
          <w:gridAfter w:val="1"/>
          <w:wBefore w:w="142" w:type="dxa"/>
          <w:wAfter w:w="4538" w:type="dxa"/>
          <w:trHeight w:val="437"/>
        </w:trPr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0DC5A3" w14:textId="77777777" w:rsidR="00A02995" w:rsidRPr="00AA7FBD" w:rsidRDefault="00A02995" w:rsidP="00677A00">
            <w:pPr>
              <w:spacing w:before="240" w:after="0" w:line="240" w:lineRule="auto"/>
            </w:pPr>
            <w:r>
              <w:t>Name</w:t>
            </w:r>
          </w:p>
        </w:tc>
      </w:tr>
      <w:tr w:rsidR="00A02995" w:rsidRPr="00AA7FBD" w14:paraId="52D02E8C" w14:textId="77777777" w:rsidTr="00A02995">
        <w:trPr>
          <w:gridBefore w:val="1"/>
          <w:gridAfter w:val="1"/>
          <w:wBefore w:w="142" w:type="dxa"/>
          <w:wAfter w:w="4538" w:type="dxa"/>
          <w:trHeight w:val="437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394E98B" w14:textId="77777777" w:rsidR="00A02995" w:rsidRPr="00AA7FBD" w:rsidRDefault="00A02995" w:rsidP="00677A00">
            <w:pPr>
              <w:rPr>
                <w:sz w:val="22"/>
              </w:rPr>
            </w:pPr>
          </w:p>
        </w:tc>
      </w:tr>
      <w:tr w:rsidR="00AA7FBD" w:rsidRPr="00BB4A80" w14:paraId="2BEB56DD" w14:textId="77777777" w:rsidTr="00A02995">
        <w:tblPrEx>
          <w:jc w:val="center"/>
        </w:tblPrEx>
        <w:trPr>
          <w:trHeight w:val="510"/>
          <w:jc w:val="center"/>
        </w:trPr>
        <w:tc>
          <w:tcPr>
            <w:tcW w:w="102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BFB0F9" w14:textId="6259877A" w:rsidR="00AA7FBD" w:rsidRDefault="0015273B" w:rsidP="0015273B">
            <w:pPr>
              <w:pStyle w:val="Heading2"/>
              <w:numPr>
                <w:ilvl w:val="0"/>
                <w:numId w:val="0"/>
              </w:numPr>
              <w:ind w:left="851" w:hanging="851"/>
            </w:pPr>
            <w:r>
              <w:t>Qualifications and Licences</w:t>
            </w:r>
          </w:p>
          <w:p w14:paraId="35DFED30" w14:textId="1897E260" w:rsidR="00B32338" w:rsidRDefault="00B32338" w:rsidP="00B32338">
            <w:pPr>
              <w:pStyle w:val="Heading3"/>
              <w:numPr>
                <w:ilvl w:val="0"/>
                <w:numId w:val="0"/>
              </w:numPr>
              <w:ind w:left="851" w:hanging="851"/>
            </w:pPr>
            <w:r>
              <w:t>Mandatory Requirements</w:t>
            </w:r>
          </w:p>
          <w:p w14:paraId="0C5A8FD0" w14:textId="4A4CA6D6" w:rsidR="00B32338" w:rsidRPr="00B32338" w:rsidRDefault="00A749B6" w:rsidP="00B32338">
            <w:r>
              <w:t>Current driver licence</w:t>
            </w:r>
            <w:r w:rsidR="0021742E">
              <w:t>:</w:t>
            </w:r>
            <w:r>
              <w:t xml:space="preserve"> </w:t>
            </w:r>
            <w:r w:rsidR="0021742E">
              <w:t xml:space="preserve">Yes </w:t>
            </w:r>
            <w:sdt>
              <w:sdtPr>
                <w:id w:val="17887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4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42E">
              <w:t xml:space="preserve"> </w:t>
            </w:r>
            <w:r w:rsidR="0053780F">
              <w:t xml:space="preserve">  No </w:t>
            </w:r>
            <w:sdt>
              <w:sdtPr>
                <w:id w:val="-889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20A875" w14:textId="5C34DDB1" w:rsidR="0015273B" w:rsidRPr="00136FFC" w:rsidRDefault="00136FFC" w:rsidP="00AA7FBD">
            <w:pPr>
              <w:spacing w:after="60" w:line="240" w:lineRule="auto"/>
              <w:rPr>
                <w:i/>
                <w:iCs/>
              </w:rPr>
            </w:pPr>
            <w:r>
              <w:t>Tertiary qualifications in Business, Finance, or related discipline.</w:t>
            </w:r>
          </w:p>
        </w:tc>
      </w:tr>
      <w:tr w:rsidR="00AA7FBD" w:rsidRPr="00BB4A80" w14:paraId="09E19AAE" w14:textId="77777777" w:rsidTr="00977F8A">
        <w:tblPrEx>
          <w:jc w:val="center"/>
        </w:tblPrEx>
        <w:trPr>
          <w:trHeight w:val="5669"/>
          <w:jc w:val="center"/>
        </w:trPr>
        <w:tc>
          <w:tcPr>
            <w:tcW w:w="10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527866" w14:textId="41008A95" w:rsidR="00AA7FBD" w:rsidRPr="00AA7FBD" w:rsidRDefault="00AA7FBD" w:rsidP="00AA7FBD">
            <w:pPr>
              <w:rPr>
                <w:sz w:val="22"/>
              </w:rPr>
            </w:pPr>
          </w:p>
        </w:tc>
      </w:tr>
    </w:tbl>
    <w:p w14:paraId="5EEBAA3E" w14:textId="77777777" w:rsidR="00B32338" w:rsidRDefault="00B32338" w:rsidP="00065DA4">
      <w:pPr>
        <w:pStyle w:val="Heading2"/>
        <w:numPr>
          <w:ilvl w:val="0"/>
          <w:numId w:val="0"/>
        </w:numPr>
        <w:ind w:left="851" w:hanging="709"/>
      </w:pPr>
    </w:p>
    <w:p w14:paraId="175874D2" w14:textId="77777777" w:rsidR="00B32338" w:rsidRDefault="00B32338">
      <w:pPr>
        <w:spacing w:before="0" w:after="160" w:line="259" w:lineRule="auto"/>
        <w:rPr>
          <w:rFonts w:eastAsia="Lucida Sans" w:cs="Arial"/>
          <w:b/>
          <w:bCs/>
          <w:sz w:val="28"/>
          <w:szCs w:val="28"/>
        </w:rPr>
      </w:pPr>
      <w:r>
        <w:br w:type="page"/>
      </w:r>
    </w:p>
    <w:p w14:paraId="65206AAB" w14:textId="11EEF5CD" w:rsidR="00AA7FBD" w:rsidRDefault="0015273B" w:rsidP="00065DA4">
      <w:pPr>
        <w:pStyle w:val="Heading2"/>
        <w:numPr>
          <w:ilvl w:val="0"/>
          <w:numId w:val="0"/>
        </w:numPr>
        <w:ind w:left="851" w:hanging="709"/>
      </w:pPr>
      <w:r>
        <w:lastRenderedPageBreak/>
        <w:t>Experience, Knowledge, and Skills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AA7FBD" w:rsidRPr="00BB4A80" w14:paraId="6B3C99D0" w14:textId="77777777" w:rsidTr="008442A8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C5D9AD" w14:textId="48662FB6" w:rsidR="00AA7FBD" w:rsidRPr="00DF54ED" w:rsidRDefault="00EE5473" w:rsidP="008442A8">
            <w:pPr>
              <w:spacing w:after="60" w:line="240" w:lineRule="auto"/>
            </w:pPr>
            <w:r>
              <w:t xml:space="preserve">A minimum of </w:t>
            </w:r>
            <w:r w:rsidR="00DF54ED">
              <w:t xml:space="preserve">three (3) years’ senior management experience. </w:t>
            </w:r>
            <w:r w:rsidR="00DF54ED">
              <w:rPr>
                <w:i/>
                <w:iCs/>
              </w:rPr>
              <w:t>Experience within local government is highly desirable.</w:t>
            </w:r>
          </w:p>
        </w:tc>
      </w:tr>
      <w:tr w:rsidR="00AA7FBD" w:rsidRPr="00BB4A80" w14:paraId="1ACB62DF" w14:textId="77777777" w:rsidTr="00977F8A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0EE5A3D9" w14:textId="77777777" w:rsidR="00AA7FBD" w:rsidRPr="00AA7FBD" w:rsidRDefault="00AA7FBD" w:rsidP="008442A8">
            <w:pPr>
              <w:rPr>
                <w:sz w:val="22"/>
              </w:rPr>
            </w:pPr>
          </w:p>
        </w:tc>
      </w:tr>
      <w:tr w:rsidR="00AA7FBD" w:rsidRPr="00BB4A80" w14:paraId="0CA53EF1" w14:textId="77777777" w:rsidTr="008442A8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96EA3E" w14:textId="5B4B3934" w:rsidR="00AA7FBD" w:rsidRPr="00AA7FBD" w:rsidRDefault="00BF0F7A" w:rsidP="008442A8">
            <w:pPr>
              <w:spacing w:after="60" w:line="240" w:lineRule="auto"/>
            </w:pPr>
            <w:r>
              <w:t>A comprehensive knowledge of legislation, regulations, standards, guidelines, codes, and frameworks as applicable to Local Government.</w:t>
            </w:r>
          </w:p>
        </w:tc>
      </w:tr>
      <w:tr w:rsidR="00AA7FBD" w:rsidRPr="00BB4A80" w14:paraId="6B6D0107" w14:textId="77777777" w:rsidTr="00977F8A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3A6C650A" w14:textId="77777777" w:rsidR="00AA7FBD" w:rsidRPr="00AA7FBD" w:rsidRDefault="00AA7FBD" w:rsidP="008442A8">
            <w:pPr>
              <w:rPr>
                <w:sz w:val="22"/>
              </w:rPr>
            </w:pPr>
          </w:p>
        </w:tc>
      </w:tr>
    </w:tbl>
    <w:p w14:paraId="53C394B6" w14:textId="77777777" w:rsidR="009F4552" w:rsidRDefault="009F4552">
      <w:r>
        <w:br w:type="page"/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AA7FBD" w:rsidRPr="00BB4A80" w14:paraId="0AA1CA9B" w14:textId="77777777" w:rsidTr="008442A8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E894D1" w14:textId="4D582010" w:rsidR="00AA7FBD" w:rsidRPr="00AA7FBD" w:rsidRDefault="00166293" w:rsidP="008442A8">
            <w:pPr>
              <w:spacing w:after="60" w:line="240" w:lineRule="auto"/>
            </w:pPr>
            <w:r>
              <w:lastRenderedPageBreak/>
              <w:t xml:space="preserve">Demonstrated interpersonal skills, which facilitate interaction, cooperation, and trust within relevant groups and individuals including both internal an </w:t>
            </w:r>
            <w:proofErr w:type="gramStart"/>
            <w:r>
              <w:t xml:space="preserve">external </w:t>
            </w:r>
            <w:r w:rsidR="00136A96">
              <w:t>stakeholders</w:t>
            </w:r>
            <w:proofErr w:type="gramEnd"/>
            <w:r>
              <w:t xml:space="preserve">, and the ability to negotiate </w:t>
            </w:r>
            <w:r w:rsidR="00136A96">
              <w:t>an resolve conflict when necessary.</w:t>
            </w:r>
          </w:p>
        </w:tc>
      </w:tr>
      <w:tr w:rsidR="00AA7FBD" w:rsidRPr="00BB4A80" w14:paraId="4BCC57FF" w14:textId="77777777" w:rsidTr="00977F8A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7BE64404" w14:textId="77777777" w:rsidR="00AA7FBD" w:rsidRPr="00AA7FBD" w:rsidRDefault="00AA7FBD" w:rsidP="008442A8">
            <w:pPr>
              <w:rPr>
                <w:sz w:val="22"/>
              </w:rPr>
            </w:pPr>
          </w:p>
        </w:tc>
      </w:tr>
      <w:tr w:rsidR="0098236E" w:rsidRPr="00BB4A80" w14:paraId="642A512B" w14:textId="77777777" w:rsidTr="00623653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226932" w14:textId="1B3C9FC2" w:rsidR="0098236E" w:rsidRPr="00AA7FBD" w:rsidRDefault="00136A96" w:rsidP="00623653">
            <w:pPr>
              <w:spacing w:after="60" w:line="240" w:lineRule="auto"/>
            </w:pPr>
            <w:r>
              <w:t>A record of achievement in a leadership role involving areas such as strategic planning, financial management, ICT</w:t>
            </w:r>
            <w:r w:rsidR="007B46E2">
              <w:t>, customer service, economic and community development.</w:t>
            </w:r>
          </w:p>
        </w:tc>
      </w:tr>
      <w:tr w:rsidR="0098236E" w:rsidRPr="00BB4A80" w14:paraId="235175A0" w14:textId="77777777" w:rsidTr="00623653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4678CCB1" w14:textId="77777777" w:rsidR="0098236E" w:rsidRPr="00AA7FBD" w:rsidRDefault="0098236E" w:rsidP="00623653">
            <w:pPr>
              <w:rPr>
                <w:sz w:val="22"/>
              </w:rPr>
            </w:pPr>
          </w:p>
        </w:tc>
      </w:tr>
    </w:tbl>
    <w:p w14:paraId="72BFDCFD" w14:textId="77777777" w:rsidR="007B46E2" w:rsidRDefault="007B46E2">
      <w:r>
        <w:br w:type="page"/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ED7CAA" w:rsidRPr="00BB4A80" w14:paraId="38A20D2B" w14:textId="77777777" w:rsidTr="000C5182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101FD5" w14:textId="27E7AA21" w:rsidR="00ED7CAA" w:rsidRPr="00AA7FBD" w:rsidRDefault="007B46E2" w:rsidP="000C5182">
            <w:pPr>
              <w:spacing w:after="60" w:line="240" w:lineRule="auto"/>
            </w:pPr>
            <w:r>
              <w:lastRenderedPageBreak/>
              <w:t xml:space="preserve">Experience/understanding </w:t>
            </w:r>
            <w:r w:rsidR="001F3F23">
              <w:t>of the value of financial management reporting processes including the preparation of budgets and financial statements.</w:t>
            </w:r>
          </w:p>
        </w:tc>
      </w:tr>
      <w:tr w:rsidR="00ED7CAA" w:rsidRPr="00BB4A80" w14:paraId="18801DED" w14:textId="77777777" w:rsidTr="000C5182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3BDFEC7C" w14:textId="77777777" w:rsidR="00ED7CAA" w:rsidRPr="00AA7FBD" w:rsidRDefault="00ED7CAA" w:rsidP="000C5182">
            <w:pPr>
              <w:rPr>
                <w:sz w:val="22"/>
              </w:rPr>
            </w:pPr>
          </w:p>
        </w:tc>
      </w:tr>
      <w:tr w:rsidR="00ED7CAA" w:rsidRPr="00BB4A80" w14:paraId="45FB333C" w14:textId="77777777" w:rsidTr="0002076C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EB17C2" w14:textId="49F7E3C4" w:rsidR="00ED7CAA" w:rsidRPr="00AA7FBD" w:rsidRDefault="00B10E37" w:rsidP="0002076C">
            <w:pPr>
              <w:spacing w:after="60" w:line="240" w:lineRule="auto"/>
            </w:pPr>
            <w:r>
              <w:t xml:space="preserve">Highly developed </w:t>
            </w:r>
            <w:r w:rsidR="001C04E9">
              <w:t xml:space="preserve">conceptual and analytical skills, including the ability to identify emerging issues, trends, and risks, and impacts and the expertise to resolve complex operational program and service delivery issues. </w:t>
            </w:r>
          </w:p>
        </w:tc>
      </w:tr>
      <w:tr w:rsidR="00ED7CAA" w:rsidRPr="00BB4A80" w14:paraId="247E7DC7" w14:textId="77777777" w:rsidTr="0002076C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50E962C2" w14:textId="77777777" w:rsidR="00ED7CAA" w:rsidRPr="00AA7FBD" w:rsidRDefault="00ED7CAA" w:rsidP="0002076C">
            <w:pPr>
              <w:rPr>
                <w:sz w:val="22"/>
              </w:rPr>
            </w:pPr>
          </w:p>
        </w:tc>
      </w:tr>
    </w:tbl>
    <w:p w14:paraId="59E1FE21" w14:textId="77777777" w:rsidR="001C04E9" w:rsidRDefault="001C04E9">
      <w:r>
        <w:br w:type="page"/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1C04E9" w:rsidRPr="00AA7FBD" w14:paraId="1C968883" w14:textId="77777777" w:rsidTr="00C15E63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CED38C" w14:textId="3A7C9EB9" w:rsidR="001C04E9" w:rsidRPr="00AA7FBD" w:rsidRDefault="001C04E9" w:rsidP="00C15E63">
            <w:pPr>
              <w:spacing w:after="60" w:line="240" w:lineRule="auto"/>
            </w:pPr>
            <w:r>
              <w:lastRenderedPageBreak/>
              <w:t>Highly developed written communication skills including the ability to write in a clear, fluent, and concise manner, produce written communications that are appropriate and readily understood by the intended audience and organise information in a logical manner.</w:t>
            </w:r>
          </w:p>
        </w:tc>
      </w:tr>
      <w:tr w:rsidR="001C04E9" w:rsidRPr="00AA7FBD" w14:paraId="53E48EB8" w14:textId="77777777" w:rsidTr="00C15E63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55FFDD95" w14:textId="77777777" w:rsidR="001C04E9" w:rsidRPr="00AA7FBD" w:rsidRDefault="001C04E9" w:rsidP="00C15E63">
            <w:pPr>
              <w:rPr>
                <w:sz w:val="22"/>
              </w:rPr>
            </w:pPr>
          </w:p>
        </w:tc>
      </w:tr>
      <w:tr w:rsidR="001C04E9" w:rsidRPr="00AA7FBD" w14:paraId="359D2BB4" w14:textId="77777777" w:rsidTr="00C15E63">
        <w:trPr>
          <w:trHeight w:val="510"/>
          <w:jc w:val="center"/>
        </w:trPr>
        <w:tc>
          <w:tcPr>
            <w:tcW w:w="10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DB9983" w14:textId="44E63A6C" w:rsidR="001C04E9" w:rsidRPr="00AA7FBD" w:rsidRDefault="001C04E9" w:rsidP="00C15E63">
            <w:pPr>
              <w:spacing w:after="60" w:line="240" w:lineRule="auto"/>
            </w:pPr>
            <w:r>
              <w:t>Knowledge of the Micro</w:t>
            </w:r>
            <w:r w:rsidR="00BE44D4">
              <w:t>soft Office suite and cloud-based systems (</w:t>
            </w:r>
            <w:proofErr w:type="gramStart"/>
            <w:r w:rsidR="00BE44D4">
              <w:t>e.g.</w:t>
            </w:r>
            <w:proofErr w:type="gramEnd"/>
            <w:r w:rsidR="00BE44D4">
              <w:t xml:space="preserve"> </w:t>
            </w:r>
            <w:proofErr w:type="spellStart"/>
            <w:r w:rsidR="00BE44D4">
              <w:t>TechnologyOne</w:t>
            </w:r>
            <w:proofErr w:type="spellEnd"/>
            <w:r w:rsidR="00BE44D4">
              <w:t>).</w:t>
            </w:r>
          </w:p>
        </w:tc>
      </w:tr>
      <w:tr w:rsidR="001C04E9" w:rsidRPr="00AA7FBD" w14:paraId="17783972" w14:textId="77777777" w:rsidTr="00C15E63">
        <w:trPr>
          <w:trHeight w:val="5669"/>
          <w:jc w:val="center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14:paraId="69A26E8E" w14:textId="77777777" w:rsidR="001C04E9" w:rsidRPr="00AA7FBD" w:rsidRDefault="001C04E9" w:rsidP="00C15E63">
            <w:pPr>
              <w:rPr>
                <w:sz w:val="22"/>
              </w:rPr>
            </w:pPr>
          </w:p>
        </w:tc>
      </w:tr>
    </w:tbl>
    <w:p w14:paraId="3EFF1529" w14:textId="77777777" w:rsidR="001C04E9" w:rsidRDefault="001C04E9">
      <w:pPr>
        <w:spacing w:before="0" w:after="160" w:line="259" w:lineRule="auto"/>
        <w:rPr>
          <w:rFonts w:eastAsia="Lucida Sans" w:cs="Arial"/>
          <w:b/>
          <w:bCs/>
          <w:sz w:val="28"/>
          <w:szCs w:val="28"/>
          <w:lang w:val="en-US"/>
        </w:rPr>
      </w:pPr>
    </w:p>
    <w:sectPr w:rsidR="001C04E9" w:rsidSect="00C10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D490" w14:textId="77777777" w:rsidR="00E96E84" w:rsidRDefault="00E96E84" w:rsidP="00892FF5">
      <w:pPr>
        <w:spacing w:before="0" w:after="0" w:line="240" w:lineRule="auto"/>
      </w:pPr>
      <w:r>
        <w:separator/>
      </w:r>
    </w:p>
  </w:endnote>
  <w:endnote w:type="continuationSeparator" w:id="0">
    <w:p w14:paraId="1BE9BE0B" w14:textId="77777777" w:rsidR="00E96E84" w:rsidRDefault="00E96E84" w:rsidP="00892FF5">
      <w:pPr>
        <w:spacing w:before="0" w:after="0" w:line="240" w:lineRule="auto"/>
      </w:pPr>
      <w:r>
        <w:continuationSeparator/>
      </w:r>
    </w:p>
  </w:endnote>
  <w:endnote w:type="continuationNotice" w:id="1">
    <w:p w14:paraId="2B8DA8C9" w14:textId="77777777" w:rsidR="00136FFC" w:rsidRDefault="00136F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11E6" w14:textId="77777777" w:rsidR="000F7EDA" w:rsidRDefault="000F7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C68" w14:textId="0C5C466D" w:rsidR="0094364B" w:rsidRPr="0094364B" w:rsidRDefault="0094364B" w:rsidP="0094364B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  <w:r w:rsidRPr="0094364B">
      <w:rPr>
        <w:rFonts w:eastAsia="Calibri" w:cs="Arial"/>
        <w:i/>
        <w:sz w:val="16"/>
        <w:szCs w:val="16"/>
      </w:rPr>
      <w:t xml:space="preserve">Issue Date: </w:t>
    </w:r>
    <w:r w:rsidR="00AA7FBD">
      <w:rPr>
        <w:rFonts w:eastAsia="Calibri" w:cs="Arial"/>
        <w:i/>
        <w:sz w:val="16"/>
        <w:szCs w:val="16"/>
      </w:rPr>
      <w:t>16/01/2023</w:t>
    </w:r>
    <w:r w:rsidRPr="0094364B">
      <w:rPr>
        <w:rFonts w:eastAsia="Calibri" w:cs="Arial"/>
        <w:i/>
        <w:sz w:val="16"/>
        <w:szCs w:val="16"/>
      </w:rPr>
      <w:tab/>
    </w:r>
    <w:r w:rsidRPr="0094364B">
      <w:rPr>
        <w:rFonts w:eastAsia="Calibri" w:cs="Arial"/>
        <w:i/>
        <w:sz w:val="16"/>
        <w:szCs w:val="16"/>
      </w:rPr>
      <w:tab/>
      <w:t xml:space="preserve">Page </w:t>
    </w:r>
    <w:r w:rsidRPr="0094364B">
      <w:rPr>
        <w:rFonts w:eastAsia="Calibri" w:cs="Arial"/>
        <w:i/>
        <w:sz w:val="16"/>
        <w:szCs w:val="16"/>
      </w:rPr>
      <w:fldChar w:fldCharType="begin"/>
    </w:r>
    <w:r w:rsidRPr="0094364B">
      <w:rPr>
        <w:rFonts w:eastAsia="Calibri" w:cs="Arial"/>
        <w:i/>
        <w:sz w:val="16"/>
        <w:szCs w:val="16"/>
      </w:rPr>
      <w:instrText xml:space="preserve"> PAGE </w:instrText>
    </w:r>
    <w:r w:rsidRPr="0094364B">
      <w:rPr>
        <w:rFonts w:eastAsia="Calibri" w:cs="Arial"/>
        <w:i/>
        <w:sz w:val="16"/>
        <w:szCs w:val="16"/>
      </w:rPr>
      <w:fldChar w:fldCharType="separate"/>
    </w:r>
    <w:r w:rsidRPr="0094364B">
      <w:rPr>
        <w:rFonts w:eastAsia="Calibri" w:cs="Arial"/>
        <w:i/>
        <w:sz w:val="16"/>
        <w:szCs w:val="16"/>
      </w:rPr>
      <w:t>2</w:t>
    </w:r>
    <w:r w:rsidRPr="0094364B">
      <w:rPr>
        <w:rFonts w:eastAsia="Calibri" w:cs="Arial"/>
        <w:i/>
        <w:sz w:val="16"/>
        <w:szCs w:val="16"/>
      </w:rPr>
      <w:fldChar w:fldCharType="end"/>
    </w:r>
    <w:r w:rsidRPr="0094364B">
      <w:rPr>
        <w:rFonts w:eastAsia="Calibri" w:cs="Arial"/>
        <w:i/>
        <w:sz w:val="16"/>
        <w:szCs w:val="16"/>
      </w:rPr>
      <w:t xml:space="preserve"> of </w:t>
    </w:r>
    <w:r w:rsidRPr="0094364B">
      <w:rPr>
        <w:rFonts w:eastAsia="Calibri" w:cs="Arial"/>
        <w:i/>
        <w:sz w:val="16"/>
        <w:szCs w:val="16"/>
      </w:rPr>
      <w:fldChar w:fldCharType="begin"/>
    </w:r>
    <w:r w:rsidRPr="0094364B">
      <w:rPr>
        <w:rFonts w:eastAsia="Calibri" w:cs="Arial"/>
        <w:i/>
        <w:sz w:val="16"/>
        <w:szCs w:val="16"/>
      </w:rPr>
      <w:instrText xml:space="preserve"> NUMPAGES   \* MERGEFORMAT </w:instrText>
    </w:r>
    <w:r w:rsidRPr="0094364B">
      <w:rPr>
        <w:rFonts w:eastAsia="Calibri" w:cs="Arial"/>
        <w:i/>
        <w:sz w:val="16"/>
        <w:szCs w:val="16"/>
      </w:rPr>
      <w:fldChar w:fldCharType="separate"/>
    </w:r>
    <w:r w:rsidRPr="0094364B">
      <w:rPr>
        <w:rFonts w:eastAsia="Calibri" w:cs="Arial"/>
        <w:i/>
        <w:sz w:val="16"/>
        <w:szCs w:val="16"/>
      </w:rPr>
      <w:t>3</w:t>
    </w:r>
    <w:r w:rsidRPr="0094364B">
      <w:rPr>
        <w:rFonts w:eastAsia="Calibri" w:cs="Arial"/>
        <w:i/>
        <w:sz w:val="16"/>
        <w:szCs w:val="16"/>
      </w:rPr>
      <w:fldChar w:fldCharType="end"/>
    </w:r>
  </w:p>
  <w:p w14:paraId="6D9BEA74" w14:textId="2550C9E0" w:rsidR="0094364B" w:rsidRPr="0094364B" w:rsidRDefault="0094364B" w:rsidP="0094364B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  <w:r w:rsidRPr="0094364B">
      <w:rPr>
        <w:rFonts w:eastAsia="Calibri" w:cs="Arial"/>
        <w:i/>
        <w:sz w:val="16"/>
        <w:szCs w:val="16"/>
      </w:rPr>
      <w:t xml:space="preserve">Review Date: </w:t>
    </w:r>
    <w:r w:rsidR="00AA7FBD">
      <w:rPr>
        <w:rFonts w:eastAsia="Calibri" w:cs="Arial"/>
        <w:i/>
        <w:sz w:val="16"/>
        <w:szCs w:val="16"/>
      </w:rPr>
      <w:t>16/01/2025</w:t>
    </w:r>
    <w:r w:rsidRPr="0094364B">
      <w:rPr>
        <w:rFonts w:eastAsia="Calibri" w:cs="Arial"/>
        <w:i/>
        <w:sz w:val="16"/>
        <w:szCs w:val="16"/>
      </w:rPr>
      <w:tab/>
    </w:r>
    <w:r w:rsidR="00336902">
      <w:rPr>
        <w:rFonts w:eastAsia="Calibri" w:cs="Arial"/>
        <w:i/>
        <w:sz w:val="16"/>
        <w:szCs w:val="16"/>
      </w:rPr>
      <w:t>KL-HRTEM00</w:t>
    </w:r>
    <w:r w:rsidR="000F7EDA">
      <w:rPr>
        <w:rFonts w:eastAsia="Calibri" w:cs="Arial"/>
        <w:i/>
        <w:sz w:val="16"/>
        <w:szCs w:val="16"/>
      </w:rPr>
      <w:t>4</w:t>
    </w:r>
    <w:r w:rsidR="00AA7FBD">
      <w:rPr>
        <w:rFonts w:eastAsia="Calibri" w:cs="Arial"/>
        <w:i/>
        <w:sz w:val="16"/>
        <w:szCs w:val="16"/>
      </w:rPr>
      <w:t xml:space="preserve"> – Selection Criteria</w:t>
    </w:r>
    <w:r w:rsidRPr="0094364B">
      <w:rPr>
        <w:rFonts w:eastAsia="Calibri" w:cs="Arial"/>
        <w:i/>
        <w:sz w:val="16"/>
        <w:szCs w:val="16"/>
      </w:rPr>
      <w:tab/>
      <w:t xml:space="preserve">Version: </w:t>
    </w:r>
    <w:r w:rsidR="000F7EDA">
      <w:rPr>
        <w:rFonts w:eastAsia="Calibri" w:cs="Arial"/>
        <w:i/>
        <w:sz w:val="16"/>
        <w:szCs w:val="16"/>
      </w:rPr>
      <w:t>1.0</w:t>
    </w:r>
  </w:p>
  <w:p w14:paraId="117E5AD5" w14:textId="77777777" w:rsidR="0094364B" w:rsidRPr="0094364B" w:rsidRDefault="0094364B" w:rsidP="0094364B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</w:p>
  <w:p w14:paraId="0B44CF76" w14:textId="654ACE52" w:rsidR="006C3416" w:rsidRPr="0094364B" w:rsidRDefault="0094364B" w:rsidP="0094364B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  <w:r w:rsidRPr="0094364B">
      <w:rPr>
        <w:rFonts w:eastAsia="Calibri" w:cs="Arial"/>
        <w:i/>
        <w:sz w:val="16"/>
        <w:szCs w:val="16"/>
      </w:rPr>
      <w:t xml:space="preserve">Note: If this document is a printed copy always check the electronic version to ensure it is </w:t>
    </w:r>
    <w:proofErr w:type="gramStart"/>
    <w:r w:rsidRPr="0094364B">
      <w:rPr>
        <w:rFonts w:eastAsia="Calibri" w:cs="Arial"/>
        <w:i/>
        <w:sz w:val="16"/>
        <w:szCs w:val="16"/>
      </w:rPr>
      <w:t>up-to-date</w:t>
    </w:r>
    <w:proofErr w:type="gramEnd"/>
    <w:r w:rsidRPr="0094364B">
      <w:rPr>
        <w:rFonts w:eastAsia="Calibri" w:cs="Arial"/>
        <w:i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0B2A" w14:textId="7D5A4D81" w:rsidR="00C10BC1" w:rsidRPr="00C10BC1" w:rsidRDefault="00C10BC1" w:rsidP="00C10BC1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  <w:r w:rsidRPr="00C10BC1">
      <w:rPr>
        <w:rFonts w:eastAsia="Calibri" w:cs="Arial"/>
        <w:i/>
        <w:sz w:val="16"/>
        <w:szCs w:val="16"/>
      </w:rPr>
      <w:t xml:space="preserve">Issue Date: </w:t>
    </w:r>
    <w:r w:rsidR="00AA7FBD">
      <w:rPr>
        <w:rFonts w:eastAsia="Calibri" w:cs="Arial"/>
        <w:i/>
        <w:sz w:val="16"/>
        <w:szCs w:val="16"/>
      </w:rPr>
      <w:t>16/01/2023</w:t>
    </w:r>
    <w:r w:rsidRPr="00C10BC1">
      <w:rPr>
        <w:rFonts w:eastAsia="Calibri" w:cs="Arial"/>
        <w:i/>
        <w:sz w:val="16"/>
        <w:szCs w:val="16"/>
      </w:rPr>
      <w:tab/>
    </w:r>
    <w:r w:rsidRPr="00C10BC1">
      <w:rPr>
        <w:rFonts w:eastAsia="Calibri" w:cs="Arial"/>
        <w:i/>
        <w:sz w:val="16"/>
        <w:szCs w:val="16"/>
      </w:rPr>
      <w:tab/>
      <w:t xml:space="preserve">Page </w:t>
    </w:r>
    <w:r w:rsidRPr="00C10BC1">
      <w:rPr>
        <w:rFonts w:eastAsia="Calibri" w:cs="Arial"/>
        <w:i/>
        <w:sz w:val="16"/>
        <w:szCs w:val="16"/>
      </w:rPr>
      <w:fldChar w:fldCharType="begin"/>
    </w:r>
    <w:r w:rsidRPr="00C10BC1">
      <w:rPr>
        <w:rFonts w:eastAsia="Calibri" w:cs="Arial"/>
        <w:i/>
        <w:sz w:val="16"/>
        <w:szCs w:val="16"/>
      </w:rPr>
      <w:instrText xml:space="preserve"> PAGE </w:instrText>
    </w:r>
    <w:r w:rsidRPr="00C10BC1">
      <w:rPr>
        <w:rFonts w:eastAsia="Calibri" w:cs="Arial"/>
        <w:i/>
        <w:sz w:val="16"/>
        <w:szCs w:val="16"/>
      </w:rPr>
      <w:fldChar w:fldCharType="separate"/>
    </w:r>
    <w:r w:rsidRPr="00C10BC1">
      <w:rPr>
        <w:rFonts w:eastAsia="Calibri" w:cs="Arial"/>
        <w:i/>
        <w:sz w:val="16"/>
        <w:szCs w:val="16"/>
      </w:rPr>
      <w:t>1</w:t>
    </w:r>
    <w:r w:rsidRPr="00C10BC1">
      <w:rPr>
        <w:rFonts w:eastAsia="Calibri" w:cs="Arial"/>
        <w:i/>
        <w:sz w:val="16"/>
        <w:szCs w:val="16"/>
      </w:rPr>
      <w:fldChar w:fldCharType="end"/>
    </w:r>
    <w:r w:rsidRPr="00C10BC1">
      <w:rPr>
        <w:rFonts w:eastAsia="Calibri" w:cs="Arial"/>
        <w:i/>
        <w:sz w:val="16"/>
        <w:szCs w:val="16"/>
      </w:rPr>
      <w:t xml:space="preserve"> of </w:t>
    </w:r>
    <w:r w:rsidRPr="00C10BC1">
      <w:rPr>
        <w:rFonts w:eastAsia="Calibri" w:cs="Arial"/>
        <w:i/>
        <w:sz w:val="16"/>
        <w:szCs w:val="16"/>
      </w:rPr>
      <w:fldChar w:fldCharType="begin"/>
    </w:r>
    <w:r w:rsidRPr="00C10BC1">
      <w:rPr>
        <w:rFonts w:eastAsia="Calibri" w:cs="Arial"/>
        <w:i/>
        <w:sz w:val="16"/>
        <w:szCs w:val="16"/>
      </w:rPr>
      <w:instrText xml:space="preserve"> NUMPAGES   \* MERGEFORMAT </w:instrText>
    </w:r>
    <w:r w:rsidRPr="00C10BC1">
      <w:rPr>
        <w:rFonts w:eastAsia="Calibri" w:cs="Arial"/>
        <w:i/>
        <w:sz w:val="16"/>
        <w:szCs w:val="16"/>
      </w:rPr>
      <w:fldChar w:fldCharType="separate"/>
    </w:r>
    <w:r w:rsidRPr="00C10BC1">
      <w:rPr>
        <w:rFonts w:eastAsia="Calibri" w:cs="Arial"/>
        <w:i/>
        <w:sz w:val="16"/>
        <w:szCs w:val="16"/>
      </w:rPr>
      <w:t>3</w:t>
    </w:r>
    <w:r w:rsidRPr="00C10BC1">
      <w:rPr>
        <w:rFonts w:eastAsia="Calibri" w:cs="Arial"/>
        <w:i/>
        <w:sz w:val="16"/>
        <w:szCs w:val="16"/>
      </w:rPr>
      <w:fldChar w:fldCharType="end"/>
    </w:r>
  </w:p>
  <w:p w14:paraId="2D0123B9" w14:textId="7AB64EA4" w:rsidR="00C10BC1" w:rsidRPr="00C10BC1" w:rsidRDefault="00C10BC1" w:rsidP="00C10BC1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  <w:r w:rsidRPr="00C10BC1">
      <w:rPr>
        <w:rFonts w:eastAsia="Calibri" w:cs="Arial"/>
        <w:i/>
        <w:sz w:val="16"/>
        <w:szCs w:val="16"/>
      </w:rPr>
      <w:t xml:space="preserve">Review Date: </w:t>
    </w:r>
    <w:r w:rsidR="00AA7FBD">
      <w:rPr>
        <w:rFonts w:eastAsia="Calibri" w:cs="Arial"/>
        <w:i/>
        <w:sz w:val="16"/>
        <w:szCs w:val="16"/>
      </w:rPr>
      <w:t>16/01/2025</w:t>
    </w:r>
    <w:r w:rsidRPr="00C10BC1">
      <w:rPr>
        <w:rFonts w:eastAsia="Calibri" w:cs="Arial"/>
        <w:i/>
        <w:sz w:val="16"/>
        <w:szCs w:val="16"/>
      </w:rPr>
      <w:tab/>
    </w:r>
    <w:r w:rsidRPr="00C10BC1">
      <w:rPr>
        <w:rFonts w:eastAsia="Calibri" w:cs="Arial"/>
        <w:i/>
        <w:sz w:val="16"/>
        <w:szCs w:val="16"/>
      </w:rPr>
      <w:tab/>
      <w:t xml:space="preserve">Version: </w:t>
    </w:r>
    <w:r w:rsidR="000F7EDA">
      <w:rPr>
        <w:rFonts w:eastAsia="Calibri" w:cs="Arial"/>
        <w:i/>
        <w:sz w:val="16"/>
        <w:szCs w:val="16"/>
      </w:rPr>
      <w:t>1.0</w:t>
    </w:r>
  </w:p>
  <w:p w14:paraId="1FC44567" w14:textId="77777777" w:rsidR="00C10BC1" w:rsidRPr="00C10BC1" w:rsidRDefault="00C10BC1" w:rsidP="00C10BC1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</w:p>
  <w:p w14:paraId="3D1E21C8" w14:textId="323D3C98" w:rsidR="00C10BC1" w:rsidRPr="00C10BC1" w:rsidRDefault="00C10BC1" w:rsidP="00C10BC1">
    <w:pPr>
      <w:tabs>
        <w:tab w:val="center" w:pos="4513"/>
        <w:tab w:val="right" w:pos="9026"/>
      </w:tabs>
      <w:spacing w:before="0" w:after="0"/>
      <w:rPr>
        <w:rFonts w:eastAsia="Calibri" w:cs="Arial"/>
        <w:i/>
        <w:sz w:val="16"/>
        <w:szCs w:val="16"/>
      </w:rPr>
    </w:pPr>
    <w:r w:rsidRPr="00C10BC1">
      <w:rPr>
        <w:rFonts w:eastAsia="Calibri" w:cs="Arial"/>
        <w:i/>
        <w:sz w:val="16"/>
        <w:szCs w:val="16"/>
      </w:rPr>
      <w:t xml:space="preserve">Note: If this document is a printed copy always check the electronic version to ensure it is </w:t>
    </w:r>
    <w:proofErr w:type="gramStart"/>
    <w:r w:rsidRPr="00C10BC1">
      <w:rPr>
        <w:rFonts w:eastAsia="Calibri" w:cs="Arial"/>
        <w:i/>
        <w:sz w:val="16"/>
        <w:szCs w:val="16"/>
      </w:rPr>
      <w:t>up-to-date</w:t>
    </w:r>
    <w:proofErr w:type="gramEnd"/>
    <w:r w:rsidRPr="00C10BC1">
      <w:rPr>
        <w:rFonts w:eastAsia="Calibri" w:cs="Arial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73C2" w14:textId="77777777" w:rsidR="00E96E84" w:rsidRDefault="00E96E84" w:rsidP="00892FF5">
      <w:pPr>
        <w:spacing w:before="0" w:after="0" w:line="240" w:lineRule="auto"/>
      </w:pPr>
      <w:r>
        <w:separator/>
      </w:r>
    </w:p>
  </w:footnote>
  <w:footnote w:type="continuationSeparator" w:id="0">
    <w:p w14:paraId="2C23B374" w14:textId="77777777" w:rsidR="00E96E84" w:rsidRDefault="00E96E84" w:rsidP="00892FF5">
      <w:pPr>
        <w:spacing w:before="0" w:after="0" w:line="240" w:lineRule="auto"/>
      </w:pPr>
      <w:r>
        <w:continuationSeparator/>
      </w:r>
    </w:p>
  </w:footnote>
  <w:footnote w:type="continuationNotice" w:id="1">
    <w:p w14:paraId="05D504E0" w14:textId="77777777" w:rsidR="00136FFC" w:rsidRDefault="00136FF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10D6" w14:textId="77777777" w:rsidR="000F7EDA" w:rsidRDefault="000F7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C7DE" w14:textId="77777777" w:rsidR="00C10BC1" w:rsidRPr="00C10BC1" w:rsidRDefault="00C10BC1" w:rsidP="00C10BC1">
    <w:pPr>
      <w:tabs>
        <w:tab w:val="center" w:pos="4513"/>
        <w:tab w:val="right" w:pos="9026"/>
      </w:tabs>
      <w:spacing w:before="240" w:after="0"/>
      <w:rPr>
        <w:rFonts w:eastAsia="Calibri" w:cs="Arial"/>
        <w:szCs w:val="24"/>
      </w:rPr>
    </w:pPr>
    <w:bookmarkStart w:id="0" w:name="_Hlk10703482"/>
    <w:bookmarkStart w:id="1" w:name="_Hlk10703483"/>
    <w:r w:rsidRPr="00C10BC1">
      <w:rPr>
        <w:rFonts w:eastAsia="Calibri" w:cs="Arial"/>
        <w:noProof/>
        <w:szCs w:val="24"/>
      </w:rPr>
      <w:drawing>
        <wp:anchor distT="0" distB="0" distL="114300" distR="114300" simplePos="0" relativeHeight="251658243" behindDoc="0" locked="0" layoutInCell="1" allowOverlap="1" wp14:anchorId="11A9593B" wp14:editId="28D0EE26">
          <wp:simplePos x="0" y="0"/>
          <wp:positionH relativeFrom="margin">
            <wp:align>left</wp:align>
          </wp:positionH>
          <wp:positionV relativeFrom="paragraph">
            <wp:posOffset>-258445</wp:posOffset>
          </wp:positionV>
          <wp:extent cx="552450" cy="595630"/>
          <wp:effectExtent l="0" t="0" r="0" b="0"/>
          <wp:wrapSquare wrapText="bothSides"/>
          <wp:docPr id="7" name="Picture 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BC1">
      <w:rPr>
        <w:rFonts w:eastAsia="Calibri" w:cs="Arial"/>
        <w:noProof/>
        <w:szCs w:val="24"/>
      </w:rPr>
      <w:drawing>
        <wp:anchor distT="0" distB="0" distL="114300" distR="114300" simplePos="0" relativeHeight="251658242" behindDoc="0" locked="0" layoutInCell="1" allowOverlap="1" wp14:anchorId="724CE6BE" wp14:editId="0B3CF70B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313815" cy="485775"/>
          <wp:effectExtent l="0" t="0" r="0" b="0"/>
          <wp:wrapSquare wrapText="bothSides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23B537A4" w14:textId="77777777" w:rsidR="00892FF5" w:rsidRPr="000C742D" w:rsidRDefault="00892FF5" w:rsidP="000C742D">
    <w:pPr>
      <w:pStyle w:val="Header"/>
      <w:spacing w:before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9" w:type="dxa"/>
      <w:jc w:val="center"/>
      <w:tblLook w:val="04A0" w:firstRow="1" w:lastRow="0" w:firstColumn="1" w:lastColumn="0" w:noHBand="0" w:noVBand="1"/>
    </w:tblPr>
    <w:tblGrid>
      <w:gridCol w:w="1099"/>
      <w:gridCol w:w="3120"/>
      <w:gridCol w:w="2511"/>
      <w:gridCol w:w="2919"/>
    </w:tblGrid>
    <w:tr w:rsidR="000C742D" w:rsidRPr="000B1D5E" w14:paraId="5FA0A1D1" w14:textId="77777777" w:rsidTr="003B7C18">
      <w:trPr>
        <w:jc w:val="center"/>
      </w:trPr>
      <w:tc>
        <w:tcPr>
          <w:tcW w:w="1099" w:type="dxa"/>
          <w:shd w:val="clear" w:color="auto" w:fill="auto"/>
        </w:tcPr>
        <w:p w14:paraId="4230B055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 wp14:anchorId="306CA937" wp14:editId="53A47819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52450" cy="595630"/>
                <wp:effectExtent l="0" t="0" r="0" b="0"/>
                <wp:wrapSquare wrapText="bothSides"/>
                <wp:docPr id="2" name="Picture 2" descr="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h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0" w:type="dxa"/>
          <w:shd w:val="clear" w:color="auto" w:fill="auto"/>
        </w:tcPr>
        <w:p w14:paraId="60E986F1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 w:rsidRPr="000B1D5E">
            <w:rPr>
              <w:sz w:val="18"/>
              <w:szCs w:val="18"/>
            </w:rPr>
            <w:t>69 High Street, Sheffield</w:t>
          </w:r>
        </w:p>
        <w:p w14:paraId="79EAB220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 w:rsidRPr="000B1D5E">
            <w:rPr>
              <w:sz w:val="18"/>
              <w:szCs w:val="18"/>
            </w:rPr>
            <w:t>PO Box 63, SHEFFIELD TAS 7306</w:t>
          </w:r>
        </w:p>
        <w:p w14:paraId="3BC06904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 w:rsidRPr="000B1D5E">
            <w:rPr>
              <w:sz w:val="18"/>
              <w:szCs w:val="18"/>
            </w:rPr>
            <w:t xml:space="preserve">E: </w:t>
          </w:r>
          <w:hyperlink r:id="rId2" w:history="1">
            <w:r w:rsidRPr="000B1D5E">
              <w:rPr>
                <w:rStyle w:val="Hyperlink"/>
                <w:sz w:val="18"/>
                <w:szCs w:val="18"/>
              </w:rPr>
              <w:t>council@kentish.tas.gov.au</w:t>
            </w:r>
          </w:hyperlink>
        </w:p>
        <w:p w14:paraId="5F898DCD" w14:textId="77777777" w:rsidR="000C742D" w:rsidRPr="000B1D5E" w:rsidRDefault="0053780F" w:rsidP="000C742D">
          <w:pPr>
            <w:pStyle w:val="Header"/>
            <w:spacing w:before="0"/>
            <w:rPr>
              <w:sz w:val="18"/>
              <w:szCs w:val="18"/>
            </w:rPr>
          </w:pPr>
          <w:hyperlink r:id="rId3" w:history="1">
            <w:r w:rsidR="000C742D" w:rsidRPr="000B1D5E">
              <w:rPr>
                <w:rStyle w:val="Hyperlink"/>
                <w:sz w:val="18"/>
                <w:szCs w:val="18"/>
              </w:rPr>
              <w:t>www.kentish.tas.gov.au</w:t>
            </w:r>
          </w:hyperlink>
        </w:p>
      </w:tc>
      <w:tc>
        <w:tcPr>
          <w:tcW w:w="2511" w:type="dxa"/>
          <w:shd w:val="clear" w:color="auto" w:fill="auto"/>
        </w:tcPr>
        <w:p w14:paraId="3B11D906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8241" behindDoc="0" locked="0" layoutInCell="1" allowOverlap="1" wp14:anchorId="67A03E1B" wp14:editId="097B88A6">
                <wp:simplePos x="0" y="0"/>
                <wp:positionH relativeFrom="margin">
                  <wp:posOffset>98425</wp:posOffset>
                </wp:positionH>
                <wp:positionV relativeFrom="paragraph">
                  <wp:posOffset>34925</wp:posOffset>
                </wp:positionV>
                <wp:extent cx="1313815" cy="485775"/>
                <wp:effectExtent l="0" t="0" r="635" b="9525"/>
                <wp:wrapSquare wrapText="bothSides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81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9" w:type="dxa"/>
          <w:shd w:val="clear" w:color="auto" w:fill="auto"/>
        </w:tcPr>
        <w:p w14:paraId="36BF9612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 w:rsidRPr="000B1D5E">
            <w:rPr>
              <w:sz w:val="18"/>
              <w:szCs w:val="18"/>
            </w:rPr>
            <w:t>170 Gilbert Street, Latrobe</w:t>
          </w:r>
        </w:p>
        <w:p w14:paraId="6EECF0AD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 w:rsidRPr="000B1D5E">
            <w:rPr>
              <w:sz w:val="18"/>
              <w:szCs w:val="18"/>
            </w:rPr>
            <w:t>PO Box 63, LATROBE TAS 7307</w:t>
          </w:r>
        </w:p>
        <w:p w14:paraId="12DA0946" w14:textId="77777777" w:rsidR="000C742D" w:rsidRPr="000B1D5E" w:rsidRDefault="000C742D" w:rsidP="000C742D">
          <w:pPr>
            <w:pStyle w:val="Header"/>
            <w:spacing w:before="0"/>
            <w:rPr>
              <w:sz w:val="18"/>
              <w:szCs w:val="18"/>
            </w:rPr>
          </w:pPr>
          <w:r w:rsidRPr="000B1D5E">
            <w:rPr>
              <w:sz w:val="18"/>
              <w:szCs w:val="18"/>
            </w:rPr>
            <w:t xml:space="preserve">E: </w:t>
          </w:r>
          <w:hyperlink r:id="rId5" w:history="1">
            <w:r w:rsidRPr="000B1D5E">
              <w:rPr>
                <w:rStyle w:val="Hyperlink"/>
                <w:sz w:val="18"/>
                <w:szCs w:val="18"/>
              </w:rPr>
              <w:t>council@latrobe.tas.gov.au</w:t>
            </w:r>
          </w:hyperlink>
        </w:p>
        <w:p w14:paraId="51A26F9C" w14:textId="77777777" w:rsidR="000C742D" w:rsidRPr="000B1D5E" w:rsidRDefault="0053780F" w:rsidP="000C742D">
          <w:pPr>
            <w:pStyle w:val="Header"/>
            <w:spacing w:before="0"/>
            <w:rPr>
              <w:sz w:val="18"/>
              <w:szCs w:val="18"/>
            </w:rPr>
          </w:pPr>
          <w:hyperlink r:id="rId6" w:history="1">
            <w:r w:rsidR="000C742D" w:rsidRPr="000B1D5E">
              <w:rPr>
                <w:rStyle w:val="Hyperlink"/>
                <w:sz w:val="18"/>
                <w:szCs w:val="18"/>
              </w:rPr>
              <w:t>www.latrobe.tas.gov.au</w:t>
            </w:r>
          </w:hyperlink>
        </w:p>
      </w:tc>
    </w:tr>
  </w:tbl>
  <w:p w14:paraId="780CC56A" w14:textId="77777777" w:rsidR="000C742D" w:rsidRPr="000C742D" w:rsidRDefault="000C742D" w:rsidP="000C742D">
    <w:pPr>
      <w:pStyle w:val="Header"/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5331"/>
    <w:multiLevelType w:val="multilevel"/>
    <w:tmpl w:val="2BE444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304FD8"/>
    <w:multiLevelType w:val="hybridMultilevel"/>
    <w:tmpl w:val="F2E4BF74"/>
    <w:lvl w:ilvl="0" w:tplc="5622B0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90922"/>
    <w:multiLevelType w:val="hybridMultilevel"/>
    <w:tmpl w:val="F7EA5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97770">
    <w:abstractNumId w:val="0"/>
  </w:num>
  <w:num w:numId="2" w16cid:durableId="266548612">
    <w:abstractNumId w:val="2"/>
  </w:num>
  <w:num w:numId="3" w16cid:durableId="200724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F5"/>
    <w:rsid w:val="0002369F"/>
    <w:rsid w:val="00026070"/>
    <w:rsid w:val="00037889"/>
    <w:rsid w:val="0004279F"/>
    <w:rsid w:val="00045633"/>
    <w:rsid w:val="00065DA4"/>
    <w:rsid w:val="000C3D1A"/>
    <w:rsid w:val="000C742D"/>
    <w:rsid w:val="000D5C0A"/>
    <w:rsid w:val="000F7EDA"/>
    <w:rsid w:val="001008DA"/>
    <w:rsid w:val="0011294E"/>
    <w:rsid w:val="00136A96"/>
    <w:rsid w:val="00136FFC"/>
    <w:rsid w:val="00144B90"/>
    <w:rsid w:val="00152549"/>
    <w:rsid w:val="0015273B"/>
    <w:rsid w:val="001550C0"/>
    <w:rsid w:val="00166293"/>
    <w:rsid w:val="00177BEB"/>
    <w:rsid w:val="001A6C29"/>
    <w:rsid w:val="001C04E9"/>
    <w:rsid w:val="001C72F3"/>
    <w:rsid w:val="001E4395"/>
    <w:rsid w:val="001F3F23"/>
    <w:rsid w:val="0021742E"/>
    <w:rsid w:val="002240FE"/>
    <w:rsid w:val="002278EC"/>
    <w:rsid w:val="00274210"/>
    <w:rsid w:val="002C1D04"/>
    <w:rsid w:val="002E5994"/>
    <w:rsid w:val="002F17A7"/>
    <w:rsid w:val="00336902"/>
    <w:rsid w:val="00347287"/>
    <w:rsid w:val="003906F4"/>
    <w:rsid w:val="003C5702"/>
    <w:rsid w:val="003E3958"/>
    <w:rsid w:val="0040201B"/>
    <w:rsid w:val="00403A65"/>
    <w:rsid w:val="00437130"/>
    <w:rsid w:val="0048403A"/>
    <w:rsid w:val="00487E7B"/>
    <w:rsid w:val="004B19DC"/>
    <w:rsid w:val="004B6307"/>
    <w:rsid w:val="004D2C1B"/>
    <w:rsid w:val="004D5432"/>
    <w:rsid w:val="004D7046"/>
    <w:rsid w:val="00514005"/>
    <w:rsid w:val="0053780F"/>
    <w:rsid w:val="0054495A"/>
    <w:rsid w:val="00545037"/>
    <w:rsid w:val="00597996"/>
    <w:rsid w:val="005C26F1"/>
    <w:rsid w:val="005D36B2"/>
    <w:rsid w:val="005E691F"/>
    <w:rsid w:val="005F4F03"/>
    <w:rsid w:val="00612B35"/>
    <w:rsid w:val="00620F64"/>
    <w:rsid w:val="0065608A"/>
    <w:rsid w:val="006764DD"/>
    <w:rsid w:val="00683F31"/>
    <w:rsid w:val="006C2F73"/>
    <w:rsid w:val="006C3416"/>
    <w:rsid w:val="006F1C64"/>
    <w:rsid w:val="006F2E1D"/>
    <w:rsid w:val="007030E7"/>
    <w:rsid w:val="007100CC"/>
    <w:rsid w:val="00764FB8"/>
    <w:rsid w:val="007A1A83"/>
    <w:rsid w:val="007B46E2"/>
    <w:rsid w:val="007B7E4F"/>
    <w:rsid w:val="007D2466"/>
    <w:rsid w:val="00831483"/>
    <w:rsid w:val="00846C9A"/>
    <w:rsid w:val="00857BF0"/>
    <w:rsid w:val="00873909"/>
    <w:rsid w:val="00887E5B"/>
    <w:rsid w:val="00892FF5"/>
    <w:rsid w:val="00894021"/>
    <w:rsid w:val="008F0E3F"/>
    <w:rsid w:val="008F486D"/>
    <w:rsid w:val="0091143E"/>
    <w:rsid w:val="00921C34"/>
    <w:rsid w:val="0094364B"/>
    <w:rsid w:val="00977F8A"/>
    <w:rsid w:val="0098236E"/>
    <w:rsid w:val="009E3611"/>
    <w:rsid w:val="009F4552"/>
    <w:rsid w:val="00A02995"/>
    <w:rsid w:val="00A12AA8"/>
    <w:rsid w:val="00A318FB"/>
    <w:rsid w:val="00A631B2"/>
    <w:rsid w:val="00A7091F"/>
    <w:rsid w:val="00A749B6"/>
    <w:rsid w:val="00A80F47"/>
    <w:rsid w:val="00AA39B9"/>
    <w:rsid w:val="00AA7FBD"/>
    <w:rsid w:val="00AB7E26"/>
    <w:rsid w:val="00AF38EF"/>
    <w:rsid w:val="00B10E37"/>
    <w:rsid w:val="00B32338"/>
    <w:rsid w:val="00B55A79"/>
    <w:rsid w:val="00B849EF"/>
    <w:rsid w:val="00B95E01"/>
    <w:rsid w:val="00BA1FA0"/>
    <w:rsid w:val="00BA73FA"/>
    <w:rsid w:val="00BA7EF2"/>
    <w:rsid w:val="00BB4A80"/>
    <w:rsid w:val="00BC514E"/>
    <w:rsid w:val="00BE44D4"/>
    <w:rsid w:val="00BF0F7A"/>
    <w:rsid w:val="00C10BC1"/>
    <w:rsid w:val="00C2407B"/>
    <w:rsid w:val="00C45033"/>
    <w:rsid w:val="00C55087"/>
    <w:rsid w:val="00C7273B"/>
    <w:rsid w:val="00C76FB9"/>
    <w:rsid w:val="00C829B4"/>
    <w:rsid w:val="00C8706C"/>
    <w:rsid w:val="00C94BE1"/>
    <w:rsid w:val="00CA45A5"/>
    <w:rsid w:val="00CE7669"/>
    <w:rsid w:val="00D10D31"/>
    <w:rsid w:val="00D23EF9"/>
    <w:rsid w:val="00DB38FC"/>
    <w:rsid w:val="00DD2332"/>
    <w:rsid w:val="00DE06A4"/>
    <w:rsid w:val="00DE3DB0"/>
    <w:rsid w:val="00DF54ED"/>
    <w:rsid w:val="00E0465E"/>
    <w:rsid w:val="00E16290"/>
    <w:rsid w:val="00E273AD"/>
    <w:rsid w:val="00E30CCD"/>
    <w:rsid w:val="00E372BB"/>
    <w:rsid w:val="00E610D2"/>
    <w:rsid w:val="00E96E84"/>
    <w:rsid w:val="00ED7CAA"/>
    <w:rsid w:val="00EE5473"/>
    <w:rsid w:val="00EE792B"/>
    <w:rsid w:val="00F452D4"/>
    <w:rsid w:val="00F60F88"/>
    <w:rsid w:val="00F711AF"/>
    <w:rsid w:val="00F9510A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822A8"/>
  <w15:chartTrackingRefBased/>
  <w15:docId w15:val="{0B0796BF-2426-4AB7-A11D-BF62F85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16"/>
    <w:pPr>
      <w:spacing w:before="120"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92FF5"/>
    <w:pPr>
      <w:keepNext/>
      <w:keepLines/>
      <w:numPr>
        <w:numId w:val="1"/>
      </w:numPr>
      <w:spacing w:before="240"/>
      <w:ind w:left="851" w:hanging="851"/>
      <w:outlineLvl w:val="0"/>
    </w:pPr>
    <w:rPr>
      <w:rFonts w:eastAsia="Lucida Sans" w:cs="Arial"/>
      <w:b/>
      <w:bCs/>
      <w:color w:val="4472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892FF5"/>
    <w:pPr>
      <w:keepNext/>
      <w:keepLines/>
      <w:numPr>
        <w:ilvl w:val="1"/>
        <w:numId w:val="1"/>
      </w:numPr>
      <w:spacing w:before="240"/>
      <w:ind w:left="851" w:hanging="851"/>
      <w:outlineLvl w:val="1"/>
    </w:pPr>
    <w:rPr>
      <w:rFonts w:eastAsia="Lucida San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892FF5"/>
    <w:pPr>
      <w:keepNext/>
      <w:keepLines/>
      <w:numPr>
        <w:ilvl w:val="2"/>
        <w:numId w:val="1"/>
      </w:numPr>
      <w:spacing w:before="240"/>
      <w:ind w:left="851" w:hanging="851"/>
      <w:outlineLvl w:val="2"/>
    </w:pPr>
    <w:rPr>
      <w:rFonts w:eastAsia="Times New Roman" w:cs="Arial"/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qFormat/>
    <w:rsid w:val="00892FF5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Cs w:val="24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qFormat/>
    <w:rsid w:val="00892FF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szCs w:val="24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qFormat/>
    <w:rsid w:val="00892FF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Cs w:val="24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qFormat/>
    <w:rsid w:val="00892FF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Cs w:val="24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892FF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qFormat/>
    <w:rsid w:val="00892FF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FF5"/>
  </w:style>
  <w:style w:type="paragraph" w:styleId="Footer">
    <w:name w:val="footer"/>
    <w:basedOn w:val="Normal"/>
    <w:link w:val="FooterChar"/>
    <w:uiPriority w:val="99"/>
    <w:unhideWhenUsed/>
    <w:rsid w:val="0089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F5"/>
  </w:style>
  <w:style w:type="character" w:styleId="Hyperlink">
    <w:name w:val="Hyperlink"/>
    <w:uiPriority w:val="99"/>
    <w:unhideWhenUsed/>
    <w:rsid w:val="00892FF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92FF5"/>
    <w:pPr>
      <w:spacing w:before="240"/>
      <w:jc w:val="center"/>
    </w:pPr>
    <w:rPr>
      <w:rFonts w:eastAsia="Lucida Sans" w:cs="Arial"/>
      <w:b/>
      <w:bCs/>
      <w:color w:val="4472C4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92FF5"/>
    <w:rPr>
      <w:rFonts w:ascii="Arial" w:eastAsia="Lucida Sans" w:hAnsi="Arial" w:cs="Arial"/>
      <w:b/>
      <w:bCs/>
      <w:color w:val="4472C4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92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FF5"/>
    <w:pPr>
      <w:spacing w:before="240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FF5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892FF5"/>
    <w:rPr>
      <w:rFonts w:ascii="Arial" w:eastAsia="Lucida Sans" w:hAnsi="Arial" w:cs="Arial"/>
      <w:b/>
      <w:bCs/>
      <w:color w:val="4472C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892FF5"/>
    <w:rPr>
      <w:rFonts w:ascii="Arial" w:eastAsia="Lucida Sans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892FF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892FF5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892FF5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892FF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892FF5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892FF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892FF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6C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03A"/>
    <w:pPr>
      <w:spacing w:before="120"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3A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ntish.tas.gov.au" TargetMode="External"/><Relationship Id="rId2" Type="http://schemas.openxmlformats.org/officeDocument/2006/relationships/hyperlink" Target="mailto:council@kentish.tas.gov.a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latrobe.tas.gov.au" TargetMode="External"/><Relationship Id="rId5" Type="http://schemas.openxmlformats.org/officeDocument/2006/relationships/hyperlink" Target="mailto:council@latrobe.tas.gov.a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b7bb-1873-46cd-a454-533b7c7cd26b" xsi:nil="true"/>
    <lcf76f155ced4ddcb4097134ff3c332f xmlns="9a5bbb8f-cff4-4dd8-98fa-f4c1c3ee9f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41E5836DB034A9180AC601945AA20" ma:contentTypeVersion="18" ma:contentTypeDescription="Create a new document." ma:contentTypeScope="" ma:versionID="26ae7dfcec59a59e31f936d3ec8492ef">
  <xsd:schema xmlns:xsd="http://www.w3.org/2001/XMLSchema" xmlns:xs="http://www.w3.org/2001/XMLSchema" xmlns:p="http://schemas.microsoft.com/office/2006/metadata/properties" xmlns:ns2="9a5bbb8f-cff4-4dd8-98fa-f4c1c3ee9f74" xmlns:ns3="6152b7bb-1873-46cd-a454-533b7c7cd26b" targetNamespace="http://schemas.microsoft.com/office/2006/metadata/properties" ma:root="true" ma:fieldsID="4cb6ef75a9826e27c9c542b2d956811a" ns2:_="" ns3:_="">
    <xsd:import namespace="9a5bbb8f-cff4-4dd8-98fa-f4c1c3ee9f74"/>
    <xsd:import namespace="6152b7bb-1873-46cd-a454-533b7c7cd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bbb8f-cff4-4dd8-98fa-f4c1c3ee9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d59c15-369f-4efe-a406-370a14b67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b7bb-1873-46cd-a454-533b7c7c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f44732d-5a65-4e07-b400-87910883cf75}" ma:internalName="TaxCatchAll" ma:showField="CatchAllData" ma:web="6152b7bb-1873-46cd-a454-533b7c7cd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1EFF0-9732-427B-9B65-93A7753EF13E}">
  <ds:schemaRefs>
    <ds:schemaRef ds:uri="http://schemas.microsoft.com/office/2006/metadata/properties"/>
    <ds:schemaRef ds:uri="http://www.w3.org/2000/xmlns/"/>
    <ds:schemaRef ds:uri="6152b7bb-1873-46cd-a454-533b7c7cd26b"/>
    <ds:schemaRef ds:uri="http://www.w3.org/2001/XMLSchema-instance"/>
    <ds:schemaRef ds:uri="9a5bbb8f-cff4-4dd8-98fa-f4c1c3ee9f7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F5831-C7C0-4F75-BCE6-E44CB1088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D65A9-B744-4329-983C-4D063021A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245</Words>
  <Characters>1592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and Kentish Councils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Template</dc:title>
  <dc:subject/>
  <dc:creator>Kate Milford</dc:creator>
  <cp:keywords/>
  <dc:description/>
  <cp:lastModifiedBy>Kate Milford</cp:lastModifiedBy>
  <cp:revision>38</cp:revision>
  <cp:lastPrinted>2023-09-07T02:25:00Z</cp:lastPrinted>
  <dcterms:created xsi:type="dcterms:W3CDTF">2023-01-15T22:20:00Z</dcterms:created>
  <dcterms:modified xsi:type="dcterms:W3CDTF">2023-09-07T02:37:00Z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0x010100E4441E5836DB034A9180AC601945AA20</vt:lpwstr>
  </property>
  <property fmtid="{D5CDD505-2E9C-101B-9397-08002B2CF9AE}" pid="3" name="MediaServiceImageTags">
    <vt:lpwstr/>
  </property>
</Properties>
</file>